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A2" w:rsidRPr="00AC3E98" w:rsidRDefault="00530FA2" w:rsidP="00530FA2">
      <w:pPr>
        <w:pStyle w:val="Title"/>
        <w:spacing w:after="240"/>
      </w:pPr>
      <w:r>
        <w:t>Free Weekend Travel Application f</w:t>
      </w:r>
      <w:r w:rsidRPr="00AC3E98">
        <w:t>orm</w:t>
      </w:r>
    </w:p>
    <w:p w:rsidR="00530FA2" w:rsidRPr="00D1492B" w:rsidRDefault="00530FA2" w:rsidP="00530FA2">
      <w:pPr>
        <w:widowControl w:val="0"/>
        <w:overflowPunct w:val="0"/>
        <w:autoSpaceDE w:val="0"/>
        <w:autoSpaceDN w:val="0"/>
        <w:adjustRightInd w:val="0"/>
        <w:spacing w:after="0" w:line="323" w:lineRule="auto"/>
        <w:ind w:right="160"/>
        <w:rPr>
          <w:rFonts w:ascii="Arial" w:hAnsi="Arial" w:cs="Arial"/>
          <w:sz w:val="24"/>
          <w:szCs w:val="24"/>
        </w:rPr>
      </w:pPr>
      <w:r w:rsidRPr="00E777E6">
        <w:rPr>
          <w:rFonts w:ascii="Arial" w:hAnsi="Arial" w:cs="Arial"/>
          <w:sz w:val="24"/>
          <w:szCs w:val="24"/>
        </w:rPr>
        <w:t>You’re eligible for free weekend travel if you live in Victoria, are less than 60 years old a</w:t>
      </w:r>
      <w:r>
        <w:rPr>
          <w:rFonts w:ascii="Arial" w:hAnsi="Arial" w:cs="Arial"/>
          <w:sz w:val="24"/>
          <w:szCs w:val="24"/>
        </w:rPr>
        <w:t>nd receive one of the following</w:t>
      </w:r>
      <w:r w:rsidRPr="00D1492B">
        <w:rPr>
          <w:rFonts w:ascii="Arial" w:hAnsi="Arial" w:cs="Arial"/>
          <w:sz w:val="24"/>
          <w:szCs w:val="24"/>
        </w:rPr>
        <w:t>:</w:t>
      </w:r>
    </w:p>
    <w:p w:rsidR="00530FA2" w:rsidRPr="00D1492B" w:rsidRDefault="00530FA2" w:rsidP="00530FA2">
      <w:pPr>
        <w:pStyle w:val="ListParagraph"/>
        <w:widowControl w:val="0"/>
        <w:numPr>
          <w:ilvl w:val="0"/>
          <w:numId w:val="1"/>
        </w:numPr>
        <w:overflowPunct w:val="0"/>
        <w:autoSpaceDE w:val="0"/>
        <w:autoSpaceDN w:val="0"/>
        <w:adjustRightInd w:val="0"/>
        <w:spacing w:after="0" w:line="323" w:lineRule="auto"/>
        <w:ind w:right="160"/>
        <w:rPr>
          <w:rFonts w:ascii="Arial" w:hAnsi="Arial" w:cs="Arial"/>
          <w:sz w:val="24"/>
          <w:szCs w:val="24"/>
        </w:rPr>
      </w:pPr>
      <w:r w:rsidRPr="00C56FCE">
        <w:rPr>
          <w:rFonts w:ascii="Arial" w:hAnsi="Arial" w:cs="Arial"/>
          <w:sz w:val="24"/>
          <w:szCs w:val="24"/>
        </w:rPr>
        <w:t>Disability Support Pension</w:t>
      </w:r>
    </w:p>
    <w:p w:rsidR="00530FA2" w:rsidRPr="00C56FCE" w:rsidRDefault="00530FA2" w:rsidP="00530FA2">
      <w:pPr>
        <w:pStyle w:val="ListParagraph"/>
        <w:widowControl w:val="0"/>
        <w:numPr>
          <w:ilvl w:val="0"/>
          <w:numId w:val="1"/>
        </w:numPr>
        <w:overflowPunct w:val="0"/>
        <w:autoSpaceDE w:val="0"/>
        <w:autoSpaceDN w:val="0"/>
        <w:adjustRightInd w:val="0"/>
        <w:spacing w:line="323" w:lineRule="auto"/>
        <w:ind w:right="160"/>
        <w:rPr>
          <w:rFonts w:ascii="Arial" w:hAnsi="Arial" w:cs="Arial"/>
          <w:sz w:val="24"/>
          <w:szCs w:val="24"/>
        </w:rPr>
      </w:pPr>
      <w:r w:rsidRPr="00C56FCE">
        <w:rPr>
          <w:rFonts w:ascii="Arial" w:hAnsi="Arial" w:cs="Arial"/>
          <w:sz w:val="24"/>
          <w:szCs w:val="24"/>
        </w:rPr>
        <w:t>Carer Payment</w:t>
      </w:r>
      <w:r w:rsidRPr="00AC3E98">
        <w:rPr>
          <w:rFonts w:ascii="Arial" w:hAnsi="Arial" w:cs="Arial"/>
          <w:sz w:val="24"/>
          <w:szCs w:val="24"/>
        </w:rPr>
        <w:t>.</w:t>
      </w:r>
    </w:p>
    <w:p w:rsidR="00530FA2" w:rsidRPr="00AC3E98" w:rsidRDefault="00530FA2" w:rsidP="00530FA2">
      <w:pPr>
        <w:pStyle w:val="Heading1"/>
      </w:pPr>
      <w:r>
        <w:rPr>
          <w:spacing w:val="-16"/>
          <w:w w:val="105"/>
        </w:rPr>
        <w:t>Applicant’s details:</w:t>
      </w:r>
    </w:p>
    <w:p w:rsidR="00530FA2" w:rsidRPr="00AC3E98" w:rsidRDefault="00530FA2" w:rsidP="00530FA2">
      <w:pPr>
        <w:rPr>
          <w:rFonts w:ascii="Arial" w:hAnsi="Arial" w:cs="Arial"/>
          <w:sz w:val="24"/>
          <w:szCs w:val="24"/>
        </w:rPr>
      </w:pPr>
      <w:r w:rsidRPr="00AC3E98">
        <w:rPr>
          <w:rFonts w:ascii="Arial" w:hAnsi="Arial" w:cs="Arial"/>
          <w:sz w:val="24"/>
          <w:szCs w:val="24"/>
        </w:rPr>
        <w:t>Title:</w:t>
      </w:r>
    </w:p>
    <w:p w:rsidR="00530FA2" w:rsidRPr="00AC3E98" w:rsidRDefault="00530FA2" w:rsidP="00530FA2">
      <w:pPr>
        <w:rPr>
          <w:rFonts w:ascii="Arial" w:hAnsi="Arial" w:cs="Arial"/>
          <w:sz w:val="24"/>
          <w:szCs w:val="24"/>
        </w:rPr>
      </w:pPr>
      <w:r>
        <w:rPr>
          <w:rFonts w:ascii="Arial" w:hAnsi="Arial" w:cs="Arial"/>
          <w:sz w:val="24"/>
          <w:szCs w:val="24"/>
        </w:rPr>
        <w:t>First name</w:t>
      </w:r>
      <w:r w:rsidRPr="00AC3E98">
        <w:rPr>
          <w:rFonts w:ascii="Arial" w:hAnsi="Arial" w:cs="Arial"/>
          <w:sz w:val="24"/>
          <w:szCs w:val="24"/>
        </w:rPr>
        <w:t>:</w:t>
      </w:r>
    </w:p>
    <w:p w:rsidR="00530FA2" w:rsidRPr="00AC3E98" w:rsidRDefault="00530FA2" w:rsidP="00530FA2">
      <w:pPr>
        <w:rPr>
          <w:rFonts w:ascii="Arial" w:hAnsi="Arial" w:cs="Arial"/>
          <w:sz w:val="24"/>
          <w:szCs w:val="24"/>
        </w:rPr>
      </w:pPr>
      <w:r>
        <w:rPr>
          <w:rFonts w:ascii="Arial" w:hAnsi="Arial" w:cs="Arial"/>
          <w:sz w:val="24"/>
          <w:szCs w:val="24"/>
        </w:rPr>
        <w:t>Family name</w:t>
      </w:r>
      <w:r w:rsidRPr="00AC3E98">
        <w:rPr>
          <w:rFonts w:ascii="Arial" w:hAnsi="Arial" w:cs="Arial"/>
          <w:sz w:val="24"/>
          <w:szCs w:val="24"/>
        </w:rPr>
        <w:t>:</w:t>
      </w:r>
    </w:p>
    <w:p w:rsidR="00530FA2" w:rsidRPr="00AC3E98" w:rsidRDefault="00530FA2" w:rsidP="00530FA2">
      <w:pPr>
        <w:rPr>
          <w:rFonts w:ascii="Arial" w:hAnsi="Arial" w:cs="Arial"/>
          <w:sz w:val="24"/>
          <w:szCs w:val="24"/>
        </w:rPr>
      </w:pPr>
      <w:r w:rsidRPr="00AC3E98">
        <w:rPr>
          <w:rFonts w:ascii="Arial" w:hAnsi="Arial" w:cs="Arial"/>
          <w:sz w:val="24"/>
          <w:szCs w:val="24"/>
        </w:rPr>
        <w:t>Address:</w:t>
      </w:r>
    </w:p>
    <w:p w:rsidR="00530FA2" w:rsidRPr="00AC3E98" w:rsidRDefault="00530FA2" w:rsidP="00530FA2">
      <w:pPr>
        <w:rPr>
          <w:rFonts w:ascii="Arial" w:hAnsi="Arial" w:cs="Arial"/>
          <w:sz w:val="24"/>
          <w:szCs w:val="24"/>
        </w:rPr>
      </w:pPr>
      <w:r w:rsidRPr="00AC3E98">
        <w:rPr>
          <w:rFonts w:ascii="Arial" w:hAnsi="Arial" w:cs="Arial"/>
          <w:sz w:val="24"/>
          <w:szCs w:val="24"/>
        </w:rPr>
        <w:t>Suburb:</w:t>
      </w:r>
    </w:p>
    <w:p w:rsidR="00530FA2" w:rsidRPr="00AC3E98" w:rsidRDefault="00530FA2" w:rsidP="00530FA2">
      <w:pPr>
        <w:rPr>
          <w:rFonts w:ascii="Arial" w:hAnsi="Arial" w:cs="Arial"/>
          <w:sz w:val="24"/>
          <w:szCs w:val="24"/>
        </w:rPr>
      </w:pPr>
      <w:r w:rsidRPr="00AC3E98">
        <w:rPr>
          <w:rFonts w:ascii="Arial" w:hAnsi="Arial" w:cs="Arial"/>
          <w:sz w:val="24"/>
          <w:szCs w:val="24"/>
        </w:rPr>
        <w:t>State:</w:t>
      </w:r>
    </w:p>
    <w:p w:rsidR="00530FA2" w:rsidRPr="00AC3E98" w:rsidRDefault="00530FA2" w:rsidP="00530FA2">
      <w:pPr>
        <w:rPr>
          <w:rFonts w:ascii="Arial" w:hAnsi="Arial" w:cs="Arial"/>
          <w:sz w:val="24"/>
          <w:szCs w:val="24"/>
        </w:rPr>
      </w:pPr>
      <w:r w:rsidRPr="00AC3E98">
        <w:rPr>
          <w:rFonts w:ascii="Arial" w:hAnsi="Arial" w:cs="Arial"/>
          <w:sz w:val="24"/>
          <w:szCs w:val="24"/>
        </w:rPr>
        <w:t>Postcode:</w:t>
      </w:r>
    </w:p>
    <w:p w:rsidR="00530FA2" w:rsidRPr="00AC3E98" w:rsidRDefault="00530FA2" w:rsidP="00530FA2">
      <w:pPr>
        <w:rPr>
          <w:rFonts w:ascii="Arial" w:hAnsi="Arial" w:cs="Arial"/>
          <w:sz w:val="24"/>
          <w:szCs w:val="24"/>
        </w:rPr>
      </w:pPr>
      <w:r>
        <w:rPr>
          <w:rFonts w:ascii="Arial" w:hAnsi="Arial" w:cs="Arial"/>
          <w:sz w:val="24"/>
          <w:szCs w:val="24"/>
        </w:rPr>
        <w:t>Daytime p</w:t>
      </w:r>
      <w:r w:rsidRPr="00AC3E98">
        <w:rPr>
          <w:rFonts w:ascii="Arial" w:hAnsi="Arial" w:cs="Arial"/>
          <w:sz w:val="24"/>
          <w:szCs w:val="24"/>
        </w:rPr>
        <w:t>hone number:</w:t>
      </w:r>
    </w:p>
    <w:p w:rsidR="00530FA2" w:rsidRPr="00AC3E98" w:rsidRDefault="00530FA2" w:rsidP="00530FA2">
      <w:pPr>
        <w:rPr>
          <w:rFonts w:ascii="Arial" w:hAnsi="Arial" w:cs="Arial"/>
          <w:sz w:val="24"/>
          <w:szCs w:val="24"/>
        </w:rPr>
      </w:pPr>
      <w:r w:rsidRPr="00AC3E98">
        <w:rPr>
          <w:rFonts w:ascii="Arial" w:hAnsi="Arial" w:cs="Arial"/>
          <w:sz w:val="24"/>
          <w:szCs w:val="24"/>
        </w:rPr>
        <w:t>Email address:</w:t>
      </w:r>
    </w:p>
    <w:p w:rsidR="00530FA2" w:rsidRDefault="00530FA2" w:rsidP="00530FA2">
      <w:pPr>
        <w:rPr>
          <w:rFonts w:ascii="Arial" w:hAnsi="Arial" w:cs="Arial"/>
          <w:sz w:val="24"/>
          <w:szCs w:val="24"/>
        </w:rPr>
      </w:pPr>
      <w:r w:rsidRPr="00C56FCE">
        <w:rPr>
          <w:rFonts w:ascii="Arial" w:hAnsi="Arial" w:cs="Arial"/>
          <w:sz w:val="24"/>
          <w:szCs w:val="24"/>
        </w:rPr>
        <w:t>DSCP/CAR  Pensioner Customer Reference Number</w:t>
      </w:r>
      <w:r w:rsidRPr="00AC3E98">
        <w:rPr>
          <w:rFonts w:ascii="Arial" w:hAnsi="Arial" w:cs="Arial"/>
          <w:sz w:val="24"/>
          <w:szCs w:val="24"/>
        </w:rPr>
        <w:t>:</w:t>
      </w:r>
    </w:p>
    <w:p w:rsidR="00530FA2" w:rsidRPr="00C56FCE" w:rsidRDefault="00530FA2" w:rsidP="00530FA2">
      <w:pPr>
        <w:rPr>
          <w:rFonts w:ascii="Arial" w:hAnsi="Arial" w:cs="Arial"/>
          <w:sz w:val="24"/>
          <w:szCs w:val="24"/>
        </w:rPr>
      </w:pPr>
      <w:r w:rsidRPr="00C56FCE">
        <w:rPr>
          <w:rFonts w:ascii="Arial" w:hAnsi="Arial" w:cs="Arial"/>
          <w:sz w:val="24"/>
          <w:szCs w:val="24"/>
        </w:rPr>
        <w:t>Please turn over to read our terms and conditions, priv</w:t>
      </w:r>
      <w:r>
        <w:rPr>
          <w:rFonts w:ascii="Arial" w:hAnsi="Arial" w:cs="Arial"/>
          <w:sz w:val="24"/>
          <w:szCs w:val="24"/>
        </w:rPr>
        <w:t>acy policy and sign. Return to:</w:t>
      </w:r>
    </w:p>
    <w:p w:rsidR="00530FA2" w:rsidRPr="00C56FCE" w:rsidRDefault="00530FA2" w:rsidP="00530FA2">
      <w:pPr>
        <w:rPr>
          <w:rFonts w:ascii="Arial" w:hAnsi="Arial" w:cs="Arial"/>
          <w:sz w:val="24"/>
          <w:szCs w:val="24"/>
        </w:rPr>
      </w:pPr>
      <w:r>
        <w:rPr>
          <w:rFonts w:ascii="Arial" w:hAnsi="Arial" w:cs="Arial"/>
          <w:sz w:val="24"/>
          <w:szCs w:val="24"/>
        </w:rPr>
        <w:t>Free</w:t>
      </w:r>
      <w:r w:rsidRPr="00C56FCE">
        <w:rPr>
          <w:rFonts w:ascii="Arial" w:hAnsi="Arial" w:cs="Arial"/>
          <w:sz w:val="24"/>
          <w:szCs w:val="24"/>
        </w:rPr>
        <w:t xml:space="preserve"> Weekend Travel Applications</w:t>
      </w:r>
    </w:p>
    <w:p w:rsidR="00530FA2" w:rsidRPr="00C56FCE" w:rsidRDefault="00530FA2" w:rsidP="00530FA2">
      <w:pPr>
        <w:rPr>
          <w:rFonts w:ascii="Arial" w:hAnsi="Arial" w:cs="Arial"/>
          <w:sz w:val="24"/>
          <w:szCs w:val="24"/>
        </w:rPr>
      </w:pPr>
      <w:r>
        <w:rPr>
          <w:rFonts w:ascii="Arial" w:hAnsi="Arial" w:cs="Arial"/>
          <w:sz w:val="24"/>
          <w:szCs w:val="24"/>
        </w:rPr>
        <w:t>PO Box 169</w:t>
      </w:r>
    </w:p>
    <w:p w:rsidR="00530FA2" w:rsidRPr="00C56FCE" w:rsidRDefault="00530FA2" w:rsidP="00530FA2">
      <w:pPr>
        <w:rPr>
          <w:rFonts w:ascii="Arial" w:hAnsi="Arial" w:cs="Arial"/>
          <w:sz w:val="24"/>
          <w:szCs w:val="24"/>
        </w:rPr>
      </w:pPr>
      <w:r>
        <w:rPr>
          <w:rFonts w:ascii="Arial" w:hAnsi="Arial" w:cs="Arial"/>
          <w:sz w:val="24"/>
          <w:szCs w:val="24"/>
        </w:rPr>
        <w:t>Fairfield</w:t>
      </w:r>
    </w:p>
    <w:p w:rsidR="00530FA2" w:rsidRPr="00AC3E98" w:rsidRDefault="00530FA2" w:rsidP="00530FA2">
      <w:pPr>
        <w:rPr>
          <w:rFonts w:ascii="Arial" w:hAnsi="Arial" w:cs="Arial"/>
          <w:sz w:val="24"/>
          <w:szCs w:val="24"/>
        </w:rPr>
      </w:pPr>
      <w:r>
        <w:rPr>
          <w:rFonts w:ascii="Arial" w:hAnsi="Arial" w:cs="Arial"/>
          <w:sz w:val="24"/>
          <w:szCs w:val="24"/>
        </w:rPr>
        <w:t>VIC 3078</w:t>
      </w:r>
    </w:p>
    <w:p w:rsidR="00530FA2" w:rsidRPr="00AC3E98" w:rsidRDefault="00530FA2" w:rsidP="00530FA2">
      <w:pPr>
        <w:widowControl w:val="0"/>
        <w:overflowPunct w:val="0"/>
        <w:autoSpaceDE w:val="0"/>
        <w:autoSpaceDN w:val="0"/>
        <w:adjustRightInd w:val="0"/>
        <w:spacing w:after="0" w:line="240" w:lineRule="auto"/>
        <w:ind w:right="2080"/>
        <w:rPr>
          <w:rFonts w:ascii="Arial" w:hAnsi="Arial" w:cs="Arial"/>
          <w:sz w:val="24"/>
          <w:szCs w:val="24"/>
        </w:rPr>
      </w:pPr>
      <w:r w:rsidRPr="00D1492B">
        <w:rPr>
          <w:rFonts w:ascii="Arial" w:hAnsi="Arial" w:cs="Arial"/>
          <w:sz w:val="40"/>
          <w:szCs w:val="40"/>
        </w:rPr>
        <w:br w:type="page"/>
      </w:r>
    </w:p>
    <w:p w:rsidR="00530FA2" w:rsidRPr="00AC3E98" w:rsidRDefault="00530FA2" w:rsidP="00530FA2">
      <w:pPr>
        <w:widowControl w:val="0"/>
        <w:overflowPunct w:val="0"/>
        <w:autoSpaceDE w:val="0"/>
        <w:autoSpaceDN w:val="0"/>
        <w:adjustRightInd w:val="0"/>
        <w:ind w:right="2080"/>
        <w:outlineLvl w:val="0"/>
        <w:rPr>
          <w:rFonts w:ascii="Arial" w:hAnsi="Arial" w:cs="Arial"/>
          <w:sz w:val="40"/>
          <w:szCs w:val="40"/>
        </w:rPr>
      </w:pPr>
      <w:r>
        <w:rPr>
          <w:rStyle w:val="Heading1Char"/>
        </w:rPr>
        <w:lastRenderedPageBreak/>
        <w:t>Terms and conditions:</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You’ll need to carry both your myki and a valid Pensioner Concession Card in order to access Free Weekend Travel, this is issued on a free myki and gives you travel in any two adjacent zones in Victoria.</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 xml:space="preserve">If you’re a pensioner from another state or territory you’re not eligible for Free Weekend Travel. You can, however, travel on public transport in Victoria with a concession fare. </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Your personal information, provided by you or generated using the card, is collected by public transport authorities to issue and administer the card. If you don’t provide the information required, we may not be able to provide you with a free myki card and weekend travel entitlement.</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 xml:space="preserve">Your personal information may be used or shared amongst public transport authorities for the operation of myki; to verify entitlement to concession travel; for ticketing enforcement; in emergencies; otherwise as required or authorised under law; or with your consent. You’ll be able to access your personal information. </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 xml:space="preserve">Your myki is issued subject to, and its use is governed by, the myki Terms of Use, the </w:t>
      </w:r>
      <w:r w:rsidRPr="004158DF">
        <w:rPr>
          <w:rFonts w:ascii="Arial" w:hAnsi="Arial" w:cs="Arial"/>
          <w:i/>
          <w:sz w:val="24"/>
          <w:szCs w:val="24"/>
        </w:rPr>
        <w:t xml:space="preserve">Transport (Compliance and Miscellaneous) Act (1983) </w:t>
      </w:r>
      <w:r w:rsidRPr="001A4113">
        <w:rPr>
          <w:rFonts w:ascii="Arial" w:hAnsi="Arial" w:cs="Arial"/>
          <w:sz w:val="24"/>
          <w:szCs w:val="24"/>
        </w:rPr>
        <w:t xml:space="preserve">and related regulations, and the Victorian Fares and Ticketing Manual (myki) (‘Ticket Conditions’), as amended from time to time. The myki Terms of Use limit Public Transport Victoria’s (PTV) liability and may impose certain fees. </w:t>
      </w:r>
    </w:p>
    <w:p w:rsidR="00530FA2" w:rsidRPr="00AC3E98" w:rsidRDefault="00530FA2" w:rsidP="00530FA2">
      <w:pPr>
        <w:widowControl w:val="0"/>
        <w:overflowPunct w:val="0"/>
        <w:autoSpaceDE w:val="0"/>
        <w:autoSpaceDN w:val="0"/>
        <w:adjustRightInd w:val="0"/>
        <w:ind w:right="2080"/>
        <w:outlineLvl w:val="0"/>
        <w:rPr>
          <w:rFonts w:ascii="Arial" w:hAnsi="Arial" w:cs="Arial"/>
          <w:sz w:val="40"/>
          <w:szCs w:val="40"/>
        </w:rPr>
      </w:pPr>
      <w:r>
        <w:rPr>
          <w:rStyle w:val="Heading1Char"/>
        </w:rPr>
        <w:t>Privacy:</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 xml:space="preserve">Public Transport Victoria (PTV) understands and respects your right to privacy and is committed to privacy protection. The </w:t>
      </w:r>
      <w:r w:rsidRPr="004158DF">
        <w:rPr>
          <w:rFonts w:ascii="Arial" w:hAnsi="Arial" w:cs="Arial"/>
          <w:i/>
          <w:sz w:val="24"/>
          <w:szCs w:val="24"/>
        </w:rPr>
        <w:t>Privacy and Data Protection Act 2014</w:t>
      </w:r>
      <w:r w:rsidRPr="00C56FCE">
        <w:rPr>
          <w:rFonts w:ascii="Arial" w:hAnsi="Arial" w:cs="Arial"/>
          <w:sz w:val="24"/>
          <w:szCs w:val="24"/>
        </w:rPr>
        <w:t xml:space="preserve"> and PTV’s </w:t>
      </w:r>
      <w:hyperlink r:id="rId6" w:tooltip="Link to PTV Privacy Policy" w:history="1">
        <w:r w:rsidRPr="004158DF">
          <w:rPr>
            <w:rStyle w:val="Hyperlink"/>
            <w:rFonts w:ascii="Arial" w:hAnsi="Arial" w:cs="Arial"/>
            <w:sz w:val="24"/>
            <w:szCs w:val="24"/>
          </w:rPr>
          <w:t>Privacy Policy</w:t>
        </w:r>
      </w:hyperlink>
      <w:r w:rsidRPr="00C56FCE">
        <w:rPr>
          <w:rFonts w:ascii="Arial" w:hAnsi="Arial" w:cs="Arial"/>
          <w:sz w:val="24"/>
          <w:szCs w:val="24"/>
        </w:rPr>
        <w:t xml:space="preserve"> regulate how we collect and handle your personal information.</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 xml:space="preserve">For more information on terms and conditions and privacy, visit </w:t>
      </w:r>
      <w:hyperlink r:id="rId7" w:tooltip="Link to the PTV website" w:history="1">
        <w:r w:rsidRPr="004158DF">
          <w:rPr>
            <w:rStyle w:val="Hyperlink"/>
            <w:rFonts w:ascii="Arial" w:hAnsi="Arial" w:cs="Arial"/>
            <w:sz w:val="24"/>
            <w:szCs w:val="24"/>
          </w:rPr>
          <w:t>ptv.vic.gov.au</w:t>
        </w:r>
      </w:hyperlink>
      <w:r w:rsidRPr="00C56FCE">
        <w:rPr>
          <w:rFonts w:ascii="Arial" w:hAnsi="Arial" w:cs="Arial"/>
          <w:sz w:val="24"/>
          <w:szCs w:val="24"/>
        </w:rPr>
        <w:t xml:space="preserve"> or call </w:t>
      </w:r>
      <w:hyperlink r:id="rId8" w:tooltip="Link to PTV call centre information including opening hours" w:history="1">
        <w:r w:rsidRPr="004158DF">
          <w:rPr>
            <w:rStyle w:val="Hyperlink"/>
            <w:rFonts w:ascii="Arial" w:hAnsi="Arial" w:cs="Arial"/>
            <w:sz w:val="24"/>
            <w:szCs w:val="24"/>
          </w:rPr>
          <w:t>1800 800 007</w:t>
        </w:r>
      </w:hyperlink>
      <w:r w:rsidRPr="00C56FCE">
        <w:rPr>
          <w:rFonts w:ascii="Arial" w:hAnsi="Arial" w:cs="Arial"/>
          <w:sz w:val="24"/>
          <w:szCs w:val="24"/>
        </w:rPr>
        <w:t>.</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I agree to these terms and conditions and have read the privacy notice.</w:t>
      </w:r>
    </w:p>
    <w:p w:rsidR="00530FA2" w:rsidRDefault="00530FA2" w:rsidP="00530FA2">
      <w:pPr>
        <w:pBdr>
          <w:bottom w:val="single" w:sz="6" w:space="1" w:color="auto"/>
        </w:pBdr>
        <w:spacing w:before="240" w:after="0"/>
        <w:rPr>
          <w:rFonts w:ascii="Arial" w:hAnsi="Arial" w:cs="Arial"/>
        </w:rPr>
      </w:pPr>
      <w:r w:rsidRPr="00C95470">
        <w:rPr>
          <w:rFonts w:ascii="Arial" w:hAnsi="Arial" w:cs="Arial"/>
          <w:sz w:val="24"/>
          <w:szCs w:val="24"/>
        </w:rPr>
        <w:t>Signature of applicant or legal guardian/agent if applicant unable to sign</w:t>
      </w:r>
      <w:r>
        <w:rPr>
          <w:rFonts w:ascii="Arial" w:hAnsi="Arial" w:cs="Arial"/>
          <w:sz w:val="24"/>
          <w:szCs w:val="24"/>
        </w:rPr>
        <w:t>:</w:t>
      </w:r>
    </w:p>
    <w:p w:rsidR="00530FA2" w:rsidRDefault="00530FA2" w:rsidP="00530FA2">
      <w:pPr>
        <w:pBdr>
          <w:bottom w:val="single" w:sz="6" w:space="1" w:color="auto"/>
        </w:pBdr>
        <w:spacing w:before="240" w:after="0"/>
        <w:rPr>
          <w:rFonts w:ascii="Arial" w:hAnsi="Arial" w:cs="Arial"/>
        </w:rPr>
      </w:pPr>
      <w:r>
        <w:rPr>
          <w:rFonts w:ascii="Arial" w:hAnsi="Arial" w:cs="Arial"/>
          <w:noProof/>
          <w:lang w:eastAsia="en-AU"/>
        </w:rPr>
        <mc:AlternateContent>
          <mc:Choice Requires="wps">
            <w:drawing>
              <wp:inline distT="0" distB="0" distL="0" distR="0">
                <wp:extent cx="5784215" cy="669925"/>
                <wp:effectExtent l="6985" t="6350" r="9525" b="9525"/>
                <wp:docPr id="1" name="Rectangle 1" descr="Empty box within which the official school/institution stamp should be plac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215" cy="66992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30FA2" w:rsidRDefault="00530FA2" w:rsidP="00530FA2"/>
                        </w:txbxContent>
                      </wps:txbx>
                      <wps:bodyPr rot="0" vert="horz" wrap="square" lIns="91440" tIns="45720" rIns="91440" bIns="45720" anchor="ctr" anchorCtr="0" upright="1">
                        <a:noAutofit/>
                      </wps:bodyPr>
                    </wps:wsp>
                  </a:graphicData>
                </a:graphic>
              </wp:inline>
            </w:drawing>
          </mc:Choice>
          <mc:Fallback>
            <w:pict>
              <v:rect id="Rectangle 1" o:spid="_x0000_s1026" alt="Empty box within which the official school/institution stamp should be placed." style="width:455.4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" filled="f" strokecolor="black [3213]" strokeweight="1pt">
                <v:path arrowok="t"/>
                <v:textbox>
                  <w:txbxContent>
                    <w:p w:rsidR="00530FA2" w:rsidRDefault="00530FA2" w:rsidP="00530FA2"/>
                  </w:txbxContent>
                </v:textbox>
                <w10:anchorlock/>
              </v:rect>
            </w:pict>
          </mc:Fallback>
        </mc:AlternateContent>
      </w:r>
    </w:p>
    <w:p w:rsidR="00530FA2" w:rsidRPr="00C95470" w:rsidRDefault="00530FA2" w:rsidP="00530FA2">
      <w:pPr>
        <w:pBdr>
          <w:bottom w:val="single" w:sz="6" w:space="1" w:color="auto"/>
        </w:pBdr>
        <w:spacing w:before="240" w:after="0"/>
        <w:rPr>
          <w:rFonts w:ascii="Arial" w:hAnsi="Arial" w:cs="Arial"/>
        </w:rPr>
      </w:pPr>
      <w:r>
        <w:rPr>
          <w:rFonts w:ascii="Arial" w:hAnsi="Arial" w:cs="Arial"/>
        </w:rPr>
        <w:t>Date:</w:t>
      </w:r>
    </w:p>
    <w:p w:rsidR="007B5129" w:rsidRDefault="007B5129">
      <w:bookmarkStart w:id="0" w:name="_GoBack"/>
      <w:bookmarkEnd w:id="0"/>
    </w:p>
    <w:sectPr w:rsidR="007B5129" w:rsidSect="00D3077C">
      <w:headerReference w:type="even" r:id="rId9"/>
      <w:headerReference w:type="default" r:id="rId10"/>
      <w:footerReference w:type="even" r:id="rId11"/>
      <w:footerReference w:type="default" r:id="rId12"/>
      <w:headerReference w:type="first" r:id="rId13"/>
      <w:footerReference w:type="first" r:id="rId14"/>
      <w:pgSz w:w="11906" w:h="16838"/>
      <w:pgMar w:top="993" w:right="127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7C" w:rsidRDefault="0053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34E4"/>
    <w:multiLevelType w:val="hybridMultilevel"/>
    <w:tmpl w:val="3C9C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A2"/>
    <w:rsid w:val="00530FA2"/>
    <w:rsid w:val="007B5129"/>
    <w:rsid w:val="00D4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A2"/>
    <w:rPr>
      <w:rFonts w:eastAsia="Times New Roman" w:cs="Times New Roman"/>
    </w:rPr>
  </w:style>
  <w:style w:type="paragraph" w:styleId="Heading1">
    <w:name w:val="heading 1"/>
    <w:basedOn w:val="Normal"/>
    <w:next w:val="Normal"/>
    <w:link w:val="Heading1Char"/>
    <w:uiPriority w:val="9"/>
    <w:qFormat/>
    <w:rsid w:val="00D42D3D"/>
    <w:pPr>
      <w:keepNext/>
      <w:keepLines/>
      <w:spacing w:before="480" w:after="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D42D3D"/>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D42D3D"/>
    <w:pPr>
      <w:keepNext/>
      <w:keepLines/>
      <w:spacing w:before="200" w:after="0"/>
      <w:outlineLvl w:val="2"/>
    </w:pPr>
    <w:rPr>
      <w:rFonts w:ascii="Arial" w:eastAsiaTheme="majorEastAsia"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3D"/>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D42D3D"/>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D42D3D"/>
    <w:rPr>
      <w:rFonts w:ascii="Arial" w:eastAsiaTheme="majorEastAsia" w:hAnsi="Arial" w:cs="Arial"/>
      <w:b/>
      <w:bCs/>
      <w:sz w:val="24"/>
    </w:rPr>
  </w:style>
  <w:style w:type="paragraph" w:styleId="ListParagraph">
    <w:name w:val="List Paragraph"/>
    <w:basedOn w:val="Normal"/>
    <w:uiPriority w:val="34"/>
    <w:qFormat/>
    <w:rsid w:val="00530FA2"/>
    <w:pPr>
      <w:ind w:left="720"/>
      <w:contextualSpacing/>
    </w:pPr>
  </w:style>
  <w:style w:type="paragraph" w:styleId="Header">
    <w:name w:val="header"/>
    <w:basedOn w:val="Normal"/>
    <w:link w:val="HeaderChar"/>
    <w:uiPriority w:val="99"/>
    <w:unhideWhenUsed/>
    <w:rsid w:val="0053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A2"/>
    <w:rPr>
      <w:rFonts w:eastAsia="Times New Roman" w:cs="Times New Roman"/>
    </w:rPr>
  </w:style>
  <w:style w:type="paragraph" w:styleId="Footer">
    <w:name w:val="footer"/>
    <w:basedOn w:val="Normal"/>
    <w:link w:val="FooterChar"/>
    <w:uiPriority w:val="99"/>
    <w:unhideWhenUsed/>
    <w:rsid w:val="0053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A2"/>
    <w:rPr>
      <w:rFonts w:eastAsia="Times New Roman" w:cs="Times New Roman"/>
    </w:rPr>
  </w:style>
  <w:style w:type="paragraph" w:styleId="Title">
    <w:name w:val="Title"/>
    <w:basedOn w:val="Normal"/>
    <w:next w:val="Normal"/>
    <w:link w:val="TitleChar"/>
    <w:uiPriority w:val="10"/>
    <w:qFormat/>
    <w:rsid w:val="00530FA2"/>
    <w:pPr>
      <w:autoSpaceDE w:val="0"/>
      <w:autoSpaceDN w:val="0"/>
      <w:adjustRightInd w:val="0"/>
      <w:spacing w:after="0" w:line="240" w:lineRule="auto"/>
    </w:pPr>
    <w:rPr>
      <w:rFonts w:ascii="Arial" w:hAnsi="Arial" w:cs="Arial"/>
      <w:b/>
      <w:sz w:val="48"/>
      <w:szCs w:val="48"/>
    </w:rPr>
  </w:style>
  <w:style w:type="character" w:customStyle="1" w:styleId="TitleChar">
    <w:name w:val="Title Char"/>
    <w:basedOn w:val="DefaultParagraphFont"/>
    <w:link w:val="Title"/>
    <w:uiPriority w:val="10"/>
    <w:rsid w:val="00530FA2"/>
    <w:rPr>
      <w:rFonts w:ascii="Arial" w:eastAsia="Times New Roman" w:hAnsi="Arial" w:cs="Arial"/>
      <w:b/>
      <w:sz w:val="48"/>
      <w:szCs w:val="48"/>
    </w:rPr>
  </w:style>
  <w:style w:type="character" w:styleId="Hyperlink">
    <w:name w:val="Hyperlink"/>
    <w:basedOn w:val="DefaultParagraphFont"/>
    <w:uiPriority w:val="99"/>
    <w:unhideWhenUsed/>
    <w:rsid w:val="00530FA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A2"/>
    <w:rPr>
      <w:rFonts w:eastAsia="Times New Roman" w:cs="Times New Roman"/>
    </w:rPr>
  </w:style>
  <w:style w:type="paragraph" w:styleId="Heading1">
    <w:name w:val="heading 1"/>
    <w:basedOn w:val="Normal"/>
    <w:next w:val="Normal"/>
    <w:link w:val="Heading1Char"/>
    <w:uiPriority w:val="9"/>
    <w:qFormat/>
    <w:rsid w:val="00D42D3D"/>
    <w:pPr>
      <w:keepNext/>
      <w:keepLines/>
      <w:spacing w:before="480" w:after="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D42D3D"/>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D42D3D"/>
    <w:pPr>
      <w:keepNext/>
      <w:keepLines/>
      <w:spacing w:before="200" w:after="0"/>
      <w:outlineLvl w:val="2"/>
    </w:pPr>
    <w:rPr>
      <w:rFonts w:ascii="Arial" w:eastAsiaTheme="majorEastAsia"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3D"/>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D42D3D"/>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D42D3D"/>
    <w:rPr>
      <w:rFonts w:ascii="Arial" w:eastAsiaTheme="majorEastAsia" w:hAnsi="Arial" w:cs="Arial"/>
      <w:b/>
      <w:bCs/>
      <w:sz w:val="24"/>
    </w:rPr>
  </w:style>
  <w:style w:type="paragraph" w:styleId="ListParagraph">
    <w:name w:val="List Paragraph"/>
    <w:basedOn w:val="Normal"/>
    <w:uiPriority w:val="34"/>
    <w:qFormat/>
    <w:rsid w:val="00530FA2"/>
    <w:pPr>
      <w:ind w:left="720"/>
      <w:contextualSpacing/>
    </w:pPr>
  </w:style>
  <w:style w:type="paragraph" w:styleId="Header">
    <w:name w:val="header"/>
    <w:basedOn w:val="Normal"/>
    <w:link w:val="HeaderChar"/>
    <w:uiPriority w:val="99"/>
    <w:unhideWhenUsed/>
    <w:rsid w:val="0053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A2"/>
    <w:rPr>
      <w:rFonts w:eastAsia="Times New Roman" w:cs="Times New Roman"/>
    </w:rPr>
  </w:style>
  <w:style w:type="paragraph" w:styleId="Footer">
    <w:name w:val="footer"/>
    <w:basedOn w:val="Normal"/>
    <w:link w:val="FooterChar"/>
    <w:uiPriority w:val="99"/>
    <w:unhideWhenUsed/>
    <w:rsid w:val="0053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A2"/>
    <w:rPr>
      <w:rFonts w:eastAsia="Times New Roman" w:cs="Times New Roman"/>
    </w:rPr>
  </w:style>
  <w:style w:type="paragraph" w:styleId="Title">
    <w:name w:val="Title"/>
    <w:basedOn w:val="Normal"/>
    <w:next w:val="Normal"/>
    <w:link w:val="TitleChar"/>
    <w:uiPriority w:val="10"/>
    <w:qFormat/>
    <w:rsid w:val="00530FA2"/>
    <w:pPr>
      <w:autoSpaceDE w:val="0"/>
      <w:autoSpaceDN w:val="0"/>
      <w:adjustRightInd w:val="0"/>
      <w:spacing w:after="0" w:line="240" w:lineRule="auto"/>
    </w:pPr>
    <w:rPr>
      <w:rFonts w:ascii="Arial" w:hAnsi="Arial" w:cs="Arial"/>
      <w:b/>
      <w:sz w:val="48"/>
      <w:szCs w:val="48"/>
    </w:rPr>
  </w:style>
  <w:style w:type="character" w:customStyle="1" w:styleId="TitleChar">
    <w:name w:val="Title Char"/>
    <w:basedOn w:val="DefaultParagraphFont"/>
    <w:link w:val="Title"/>
    <w:uiPriority w:val="10"/>
    <w:rsid w:val="00530FA2"/>
    <w:rPr>
      <w:rFonts w:ascii="Arial" w:eastAsia="Times New Roman" w:hAnsi="Arial" w:cs="Arial"/>
      <w:b/>
      <w:sz w:val="48"/>
      <w:szCs w:val="48"/>
    </w:rPr>
  </w:style>
  <w:style w:type="character" w:styleId="Hyperlink">
    <w:name w:val="Hyperlink"/>
    <w:basedOn w:val="DefaultParagraphFont"/>
    <w:uiPriority w:val="99"/>
    <w:unhideWhenUsed/>
    <w:rsid w:val="00530FA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customer-service/ptv-call-centr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ptv.vi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tv.vic.gov.au/privacy"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Polly Smeaton</cp:lastModifiedBy>
  <cp:revision>1</cp:revision>
  <dcterms:created xsi:type="dcterms:W3CDTF">2016-11-15T00:05:00Z</dcterms:created>
  <dcterms:modified xsi:type="dcterms:W3CDTF">2016-11-15T00:06:00Z</dcterms:modified>
</cp:coreProperties>
</file>